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2C" w:rsidRDefault="009332F8">
      <w:r>
        <w:rPr>
          <w:noProof/>
          <w:sz w:val="24"/>
          <w:szCs w:val="24"/>
        </w:rPr>
        <w:drawing>
          <wp:anchor distT="0" distB="0" distL="114300" distR="114300" simplePos="0" relativeHeight="251659264" behindDoc="0" locked="0" layoutInCell="1" allowOverlap="1" wp14:anchorId="5D3142E2" wp14:editId="45DFC858">
            <wp:simplePos x="0" y="0"/>
            <wp:positionH relativeFrom="margin">
              <wp:align>center</wp:align>
            </wp:positionH>
            <wp:positionV relativeFrom="paragraph">
              <wp:posOffset>0</wp:posOffset>
            </wp:positionV>
            <wp:extent cx="648335" cy="652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48335" cy="652145"/>
                    </a:xfrm>
                    <a:prstGeom prst="rect">
                      <a:avLst/>
                    </a:prstGeom>
                    <a:noFill/>
                  </pic:spPr>
                </pic:pic>
              </a:graphicData>
            </a:graphic>
            <wp14:sizeRelH relativeFrom="page">
              <wp14:pctWidth>0</wp14:pctWidth>
            </wp14:sizeRelH>
            <wp14:sizeRelV relativeFrom="page">
              <wp14:pctHeight>0</wp14:pctHeight>
            </wp14:sizeRelV>
          </wp:anchor>
        </w:drawing>
      </w:r>
    </w:p>
    <w:p w:rsidR="009332F8" w:rsidRDefault="009332F8"/>
    <w:p w:rsidR="009332F8" w:rsidRDefault="009332F8"/>
    <w:p w:rsidR="008A544D" w:rsidRDefault="008A544D" w:rsidP="009F7BF1">
      <w:pPr>
        <w:spacing w:after="0" w:line="240" w:lineRule="auto"/>
        <w:jc w:val="center"/>
        <w:rPr>
          <w:rFonts w:ascii="Times New Roman" w:hAnsi="Times New Roman" w:cs="Times New Roman"/>
          <w:b/>
        </w:rPr>
      </w:pPr>
      <w:r>
        <w:rPr>
          <w:rFonts w:ascii="Times New Roman" w:hAnsi="Times New Roman" w:cs="Times New Roman"/>
          <w:b/>
        </w:rPr>
        <w:t xml:space="preserve">INVITATION TO PROVIDE COMMENT ON THE </w:t>
      </w:r>
    </w:p>
    <w:p w:rsidR="009332F8" w:rsidRDefault="008A544D" w:rsidP="009F7BF1">
      <w:pPr>
        <w:spacing w:after="0" w:line="240" w:lineRule="auto"/>
        <w:jc w:val="center"/>
        <w:rPr>
          <w:rFonts w:ascii="Times New Roman" w:hAnsi="Times New Roman" w:cs="Times New Roman"/>
        </w:rPr>
      </w:pPr>
      <w:r>
        <w:rPr>
          <w:rFonts w:ascii="Times New Roman" w:hAnsi="Times New Roman" w:cs="Times New Roman"/>
          <w:b/>
        </w:rPr>
        <w:t>METHOD OF DISTRIBUTION FOR DISASTER RECOVERY FUNDS</w:t>
      </w:r>
    </w:p>
    <w:p w:rsidR="00C7630D" w:rsidRDefault="00C7630D" w:rsidP="009F7BF1">
      <w:pPr>
        <w:spacing w:after="0" w:line="240" w:lineRule="auto"/>
        <w:jc w:val="center"/>
        <w:rPr>
          <w:rFonts w:ascii="Times New Roman" w:hAnsi="Times New Roman" w:cs="Times New Roman"/>
        </w:rPr>
      </w:pPr>
    </w:p>
    <w:p w:rsidR="00C7630D" w:rsidRPr="00456938" w:rsidRDefault="00C7630D"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Notice is hereby given that Newton Count</w:t>
      </w:r>
      <w:r w:rsidR="00F71B5E">
        <w:rPr>
          <w:rFonts w:ascii="Times New Roman" w:hAnsi="Times New Roman" w:cs="Times New Roman"/>
          <w:sz w:val="20"/>
          <w:szCs w:val="20"/>
        </w:rPr>
        <w:t>y</w:t>
      </w:r>
      <w:r w:rsidRPr="00456938">
        <w:rPr>
          <w:rFonts w:ascii="Times New Roman" w:hAnsi="Times New Roman" w:cs="Times New Roman"/>
          <w:sz w:val="20"/>
          <w:szCs w:val="20"/>
        </w:rPr>
        <w:t xml:space="preserve"> is seeking input on the </w:t>
      </w:r>
      <w:r w:rsidRPr="00456938">
        <w:rPr>
          <w:rFonts w:ascii="Times New Roman" w:hAnsi="Times New Roman" w:cs="Times New Roman"/>
          <w:b/>
          <w:sz w:val="20"/>
          <w:szCs w:val="20"/>
        </w:rPr>
        <w:t xml:space="preserve">method of distribution for </w:t>
      </w:r>
      <w:r w:rsidR="00006606" w:rsidRPr="00456938">
        <w:rPr>
          <w:rFonts w:ascii="Times New Roman" w:hAnsi="Times New Roman" w:cs="Times New Roman"/>
          <w:b/>
          <w:sz w:val="20"/>
          <w:szCs w:val="20"/>
        </w:rPr>
        <w:t>$32,907,781</w:t>
      </w:r>
      <w:r w:rsidR="00006606" w:rsidRPr="00456938">
        <w:rPr>
          <w:rFonts w:ascii="Times New Roman" w:hAnsi="Times New Roman" w:cs="Times New Roman"/>
          <w:sz w:val="20"/>
          <w:szCs w:val="20"/>
        </w:rPr>
        <w:t xml:space="preserve">, a Regional Allocation, in Community Development Block Grant Disaster Recovery Funds offered by the Texas General Land Office through the U.S. Department of Housing and Urban Development.  These dollars are for long-term recovery needs related to the </w:t>
      </w:r>
      <w:r w:rsidR="008902AD" w:rsidRPr="00456938">
        <w:rPr>
          <w:rFonts w:ascii="Times New Roman" w:hAnsi="Times New Roman" w:cs="Times New Roman"/>
          <w:b/>
          <w:sz w:val="20"/>
          <w:szCs w:val="20"/>
        </w:rPr>
        <w:t>March, 2016 floods</w:t>
      </w:r>
      <w:r w:rsidR="008902AD" w:rsidRPr="00456938">
        <w:rPr>
          <w:rFonts w:ascii="Times New Roman" w:hAnsi="Times New Roman" w:cs="Times New Roman"/>
          <w:sz w:val="20"/>
          <w:szCs w:val="20"/>
        </w:rPr>
        <w:t>.</w:t>
      </w:r>
    </w:p>
    <w:p w:rsidR="008902AD" w:rsidRPr="00456938" w:rsidRDefault="008902AD" w:rsidP="00C7630D">
      <w:pPr>
        <w:spacing w:after="0" w:line="240" w:lineRule="auto"/>
        <w:jc w:val="both"/>
        <w:rPr>
          <w:rFonts w:ascii="Times New Roman" w:hAnsi="Times New Roman" w:cs="Times New Roman"/>
          <w:sz w:val="20"/>
          <w:szCs w:val="20"/>
        </w:rPr>
      </w:pPr>
    </w:p>
    <w:p w:rsidR="002A1992" w:rsidRPr="00456938" w:rsidRDefault="002A1992"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COMMENT PERIOD AND DRAFT DOCUMENT:  Comments will be accepted for 14 days beginning May 31, 2</w:t>
      </w:r>
      <w:r w:rsidR="00F71B5E">
        <w:rPr>
          <w:rFonts w:ascii="Times New Roman" w:hAnsi="Times New Roman" w:cs="Times New Roman"/>
          <w:sz w:val="20"/>
          <w:szCs w:val="20"/>
        </w:rPr>
        <w:t>0</w:t>
      </w:r>
      <w:r w:rsidRPr="00456938">
        <w:rPr>
          <w:rFonts w:ascii="Times New Roman" w:hAnsi="Times New Roman" w:cs="Times New Roman"/>
          <w:sz w:val="20"/>
          <w:szCs w:val="20"/>
        </w:rPr>
        <w:t xml:space="preserve">17 at 9:00 a.m. and ending June 13, 2017 at 4:30 p.m.  Beginning May 31, 2017, a </w:t>
      </w:r>
      <w:r w:rsidRPr="00911528">
        <w:rPr>
          <w:rFonts w:ascii="Times New Roman" w:hAnsi="Times New Roman" w:cs="Times New Roman"/>
          <w:b/>
          <w:sz w:val="20"/>
          <w:szCs w:val="20"/>
        </w:rPr>
        <w:t>draft of the proposed Method of Distribution</w:t>
      </w:r>
      <w:r w:rsidRPr="00456938">
        <w:rPr>
          <w:rFonts w:ascii="Times New Roman" w:hAnsi="Times New Roman" w:cs="Times New Roman"/>
          <w:sz w:val="20"/>
          <w:szCs w:val="20"/>
        </w:rPr>
        <w:t xml:space="preserve"> will be available for download on the Newton County website, </w:t>
      </w:r>
      <w:hyperlink r:id="rId5" w:history="1">
        <w:r w:rsidRPr="00456938">
          <w:rPr>
            <w:rStyle w:val="Hyperlink"/>
            <w:rFonts w:ascii="Times New Roman" w:hAnsi="Times New Roman" w:cs="Times New Roman"/>
            <w:sz w:val="20"/>
            <w:szCs w:val="20"/>
          </w:rPr>
          <w:t>www.co.newton.tx.us</w:t>
        </w:r>
      </w:hyperlink>
      <w:r w:rsidRPr="00456938">
        <w:rPr>
          <w:rFonts w:ascii="Times New Roman" w:hAnsi="Times New Roman" w:cs="Times New Roman"/>
          <w:sz w:val="20"/>
          <w:szCs w:val="20"/>
        </w:rPr>
        <w:t>, o</w:t>
      </w:r>
      <w:r w:rsidR="004B36AC">
        <w:rPr>
          <w:rFonts w:ascii="Times New Roman" w:hAnsi="Times New Roman" w:cs="Times New Roman"/>
          <w:sz w:val="20"/>
          <w:szCs w:val="20"/>
        </w:rPr>
        <w:t>r</w:t>
      </w:r>
      <w:r w:rsidRPr="00456938">
        <w:rPr>
          <w:rFonts w:ascii="Times New Roman" w:hAnsi="Times New Roman" w:cs="Times New Roman"/>
          <w:sz w:val="20"/>
          <w:szCs w:val="20"/>
        </w:rPr>
        <w:t xml:space="preserve"> available for review at the Newton County </w:t>
      </w:r>
      <w:r w:rsidR="00456938" w:rsidRPr="00456938">
        <w:rPr>
          <w:rFonts w:ascii="Times New Roman" w:hAnsi="Times New Roman" w:cs="Times New Roman"/>
          <w:sz w:val="20"/>
          <w:szCs w:val="20"/>
        </w:rPr>
        <w:t xml:space="preserve">Courthouse Annex </w:t>
      </w:r>
      <w:r w:rsidRPr="00456938">
        <w:rPr>
          <w:rFonts w:ascii="Times New Roman" w:hAnsi="Times New Roman" w:cs="Times New Roman"/>
          <w:sz w:val="20"/>
          <w:szCs w:val="20"/>
        </w:rPr>
        <w:t xml:space="preserve">locations (listed below).  </w:t>
      </w:r>
    </w:p>
    <w:p w:rsidR="002A1992" w:rsidRPr="00456938" w:rsidRDefault="002A1992" w:rsidP="00C7630D">
      <w:pPr>
        <w:spacing w:after="0" w:line="240" w:lineRule="auto"/>
        <w:jc w:val="both"/>
        <w:rPr>
          <w:rFonts w:ascii="Times New Roman" w:hAnsi="Times New Roman" w:cs="Times New Roman"/>
          <w:sz w:val="20"/>
          <w:szCs w:val="20"/>
        </w:rPr>
      </w:pP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110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Clerk’s Office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115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Sub-Courthouse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0044152D">
        <w:rPr>
          <w:rFonts w:ascii="Times New Roman" w:hAnsi="Times New Roman" w:cs="Times New Roman"/>
          <w:sz w:val="20"/>
          <w:szCs w:val="20"/>
        </w:rPr>
        <w:tab/>
      </w:r>
      <w:r w:rsidR="000A6D9F">
        <w:rPr>
          <w:rFonts w:ascii="Times New Roman" w:hAnsi="Times New Roman" w:cs="Times New Roman"/>
          <w:sz w:val="20"/>
          <w:szCs w:val="20"/>
        </w:rPr>
        <w:t>Spur 272</w:t>
      </w:r>
      <w:r w:rsidRPr="00456938">
        <w:rPr>
          <w:rFonts w:ascii="Times New Roman" w:hAnsi="Times New Roman" w:cs="Times New Roman"/>
          <w:sz w:val="20"/>
          <w:szCs w:val="20"/>
        </w:rPr>
        <w:t>, Deweyville, TX 77614</w:t>
      </w:r>
      <w:bookmarkStart w:id="0" w:name="_GoBack"/>
      <w:bookmarkEnd w:id="0"/>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1</w:t>
      </w:r>
      <w:r w:rsidRPr="00456938">
        <w:rPr>
          <w:rFonts w:ascii="Times New Roman" w:hAnsi="Times New Roman" w:cs="Times New Roman"/>
          <w:sz w:val="20"/>
          <w:szCs w:val="20"/>
        </w:rPr>
        <w:tab/>
      </w:r>
      <w:r w:rsidRPr="00456938">
        <w:rPr>
          <w:rFonts w:ascii="Times New Roman" w:hAnsi="Times New Roman" w:cs="Times New Roman"/>
          <w:sz w:val="20"/>
          <w:szCs w:val="20"/>
        </w:rPr>
        <w:tab/>
        <w:t>129 County Road 3073, Kirbyville, TX  75956</w:t>
      </w:r>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2</w:t>
      </w:r>
      <w:r w:rsidRPr="00456938">
        <w:rPr>
          <w:rFonts w:ascii="Times New Roman" w:hAnsi="Times New Roman" w:cs="Times New Roman"/>
          <w:sz w:val="20"/>
          <w:szCs w:val="20"/>
        </w:rPr>
        <w:tab/>
      </w:r>
      <w:r w:rsidRPr="00456938">
        <w:rPr>
          <w:rFonts w:ascii="Times New Roman" w:hAnsi="Times New Roman" w:cs="Times New Roman"/>
          <w:sz w:val="20"/>
          <w:szCs w:val="20"/>
        </w:rPr>
        <w:tab/>
        <w:t>FM 1414, Burkeville, TX  75932</w:t>
      </w:r>
    </w:p>
    <w:p w:rsidR="00AF5DA7" w:rsidRPr="00456938" w:rsidRDefault="00AF5DA7"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3</w:t>
      </w:r>
      <w:r w:rsidRPr="00456938">
        <w:rPr>
          <w:rFonts w:ascii="Times New Roman" w:hAnsi="Times New Roman" w:cs="Times New Roman"/>
          <w:sz w:val="20"/>
          <w:szCs w:val="20"/>
        </w:rPr>
        <w:tab/>
      </w:r>
      <w:r w:rsidRPr="00456938">
        <w:rPr>
          <w:rFonts w:ascii="Times New Roman" w:hAnsi="Times New Roman" w:cs="Times New Roman"/>
          <w:sz w:val="20"/>
          <w:szCs w:val="20"/>
        </w:rPr>
        <w:tab/>
        <w:t>248 County Road 2101, Burkeville, TX  75932</w:t>
      </w:r>
    </w:p>
    <w:p w:rsidR="00456938" w:rsidRDefault="00456938"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PUBLIC HEARING:  The public can provide comments by attending Public Hearing</w:t>
      </w:r>
      <w:r w:rsidR="00436C95">
        <w:rPr>
          <w:rFonts w:ascii="Times New Roman" w:hAnsi="Times New Roman" w:cs="Times New Roman"/>
          <w:sz w:val="20"/>
          <w:szCs w:val="20"/>
        </w:rPr>
        <w:t>s on the draft of the proposed Method of Distribution</w:t>
      </w:r>
      <w:r>
        <w:rPr>
          <w:rFonts w:ascii="Times New Roman" w:hAnsi="Times New Roman" w:cs="Times New Roman"/>
          <w:sz w:val="20"/>
          <w:szCs w:val="20"/>
        </w:rPr>
        <w:t xml:space="preserve"> scheduled for </w:t>
      </w:r>
      <w:r w:rsidRPr="00436C95">
        <w:rPr>
          <w:rFonts w:ascii="Times New Roman" w:hAnsi="Times New Roman" w:cs="Times New Roman"/>
          <w:b/>
          <w:sz w:val="20"/>
          <w:szCs w:val="20"/>
        </w:rPr>
        <w:t>June 15, 2017 at 5:30 p.m</w:t>
      </w:r>
      <w:r>
        <w:rPr>
          <w:rFonts w:ascii="Times New Roman" w:hAnsi="Times New Roman" w:cs="Times New Roman"/>
          <w:sz w:val="20"/>
          <w:szCs w:val="20"/>
        </w:rPr>
        <w:t xml:space="preserve">. at the </w:t>
      </w:r>
      <w:r w:rsidRPr="00436C95">
        <w:rPr>
          <w:rFonts w:ascii="Times New Roman" w:hAnsi="Times New Roman" w:cs="Times New Roman"/>
          <w:b/>
          <w:sz w:val="20"/>
          <w:szCs w:val="20"/>
        </w:rPr>
        <w:t xml:space="preserve">Deweyville High School </w:t>
      </w:r>
      <w:r w:rsidR="00436C95" w:rsidRPr="00436C95">
        <w:rPr>
          <w:rFonts w:ascii="Times New Roman" w:hAnsi="Times New Roman" w:cs="Times New Roman"/>
          <w:b/>
          <w:sz w:val="20"/>
          <w:szCs w:val="20"/>
        </w:rPr>
        <w:t>Library</w:t>
      </w:r>
      <w:r>
        <w:rPr>
          <w:rFonts w:ascii="Times New Roman" w:hAnsi="Times New Roman" w:cs="Times New Roman"/>
          <w:sz w:val="20"/>
          <w:szCs w:val="20"/>
        </w:rPr>
        <w:t xml:space="preserve">, </w:t>
      </w:r>
      <w:r w:rsidR="00436C95">
        <w:rPr>
          <w:rFonts w:ascii="Times New Roman" w:hAnsi="Times New Roman" w:cs="Times New Roman"/>
          <w:sz w:val="20"/>
          <w:szCs w:val="20"/>
        </w:rPr>
        <w:t xml:space="preserve">171 Highway 12 West, </w:t>
      </w:r>
      <w:r>
        <w:rPr>
          <w:rFonts w:ascii="Times New Roman" w:hAnsi="Times New Roman" w:cs="Times New Roman"/>
          <w:sz w:val="20"/>
          <w:szCs w:val="20"/>
        </w:rPr>
        <w:t>Deweyville,</w:t>
      </w:r>
      <w:r w:rsidR="00436C95">
        <w:rPr>
          <w:rFonts w:ascii="Times New Roman" w:hAnsi="Times New Roman" w:cs="Times New Roman"/>
          <w:sz w:val="20"/>
          <w:szCs w:val="20"/>
        </w:rPr>
        <w:t xml:space="preserve"> TX 77614, and a Public Hearing scheduled for </w:t>
      </w:r>
      <w:r w:rsidR="00436C95" w:rsidRPr="00436C95">
        <w:rPr>
          <w:rFonts w:ascii="Times New Roman" w:hAnsi="Times New Roman" w:cs="Times New Roman"/>
          <w:b/>
          <w:sz w:val="20"/>
          <w:szCs w:val="20"/>
        </w:rPr>
        <w:t>June 29, 2017 at 5:30 p.m</w:t>
      </w:r>
      <w:r w:rsidR="00436C95">
        <w:rPr>
          <w:rFonts w:ascii="Times New Roman" w:hAnsi="Times New Roman" w:cs="Times New Roman"/>
          <w:sz w:val="20"/>
          <w:szCs w:val="20"/>
        </w:rPr>
        <w:t xml:space="preserve">. at the </w:t>
      </w:r>
      <w:r w:rsidR="00436C95" w:rsidRPr="00436C95">
        <w:rPr>
          <w:rFonts w:ascii="Times New Roman" w:hAnsi="Times New Roman" w:cs="Times New Roman"/>
          <w:b/>
          <w:sz w:val="20"/>
          <w:szCs w:val="20"/>
        </w:rPr>
        <w:t>Newton County Courthouse</w:t>
      </w:r>
      <w:r w:rsidR="00436C95">
        <w:rPr>
          <w:rFonts w:ascii="Times New Roman" w:hAnsi="Times New Roman" w:cs="Times New Roman"/>
          <w:sz w:val="20"/>
          <w:szCs w:val="20"/>
        </w:rPr>
        <w:t>, 110 Court Street, 2</w:t>
      </w:r>
      <w:r w:rsidR="00436C95" w:rsidRPr="00436C95">
        <w:rPr>
          <w:rFonts w:ascii="Times New Roman" w:hAnsi="Times New Roman" w:cs="Times New Roman"/>
          <w:sz w:val="20"/>
          <w:szCs w:val="20"/>
          <w:vertAlign w:val="superscript"/>
        </w:rPr>
        <w:t>nd</w:t>
      </w:r>
      <w:r w:rsidR="00436C95">
        <w:rPr>
          <w:rFonts w:ascii="Times New Roman" w:hAnsi="Times New Roman" w:cs="Times New Roman"/>
          <w:sz w:val="20"/>
          <w:szCs w:val="20"/>
        </w:rPr>
        <w:t xml:space="preserve"> Floor, Newton, TX 75966. </w:t>
      </w:r>
      <w:r>
        <w:rPr>
          <w:rFonts w:ascii="Times New Roman" w:hAnsi="Times New Roman" w:cs="Times New Roman"/>
          <w:sz w:val="20"/>
          <w:szCs w:val="20"/>
        </w:rPr>
        <w:t>The meeting will be conducted in English.  Requests from persons needing language interpretation or special accommodations should be received by Newton County 48 hours prior.  Please call 409-379-5691 for assistance.</w:t>
      </w:r>
    </w:p>
    <w:p w:rsidR="00436C95" w:rsidRDefault="00436C95"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MAILING YOUR COMMENTS:  The public can also mail their comments to:  Newton County, Attn: CDBG </w:t>
      </w:r>
      <w:r w:rsidR="00F71B5E">
        <w:rPr>
          <w:rFonts w:ascii="Times New Roman" w:hAnsi="Times New Roman" w:cs="Times New Roman"/>
          <w:sz w:val="20"/>
          <w:szCs w:val="20"/>
        </w:rPr>
        <w:t xml:space="preserve">DR-4266 </w:t>
      </w:r>
      <w:r>
        <w:rPr>
          <w:rFonts w:ascii="Times New Roman" w:hAnsi="Times New Roman" w:cs="Times New Roman"/>
          <w:sz w:val="20"/>
          <w:szCs w:val="20"/>
        </w:rPr>
        <w:t>Program, P</w:t>
      </w:r>
      <w:r w:rsidR="00F71B5E">
        <w:rPr>
          <w:rFonts w:ascii="Times New Roman" w:hAnsi="Times New Roman" w:cs="Times New Roman"/>
          <w:sz w:val="20"/>
          <w:szCs w:val="20"/>
        </w:rPr>
        <w:t>.</w:t>
      </w:r>
      <w:r>
        <w:rPr>
          <w:rFonts w:ascii="Times New Roman" w:hAnsi="Times New Roman" w:cs="Times New Roman"/>
          <w:sz w:val="20"/>
          <w:szCs w:val="20"/>
        </w:rPr>
        <w:t xml:space="preserve"> O</w:t>
      </w:r>
      <w:r w:rsidR="00F71B5E">
        <w:rPr>
          <w:rFonts w:ascii="Times New Roman" w:hAnsi="Times New Roman" w:cs="Times New Roman"/>
          <w:sz w:val="20"/>
          <w:szCs w:val="20"/>
        </w:rPr>
        <w:t>.</w:t>
      </w:r>
      <w:r>
        <w:rPr>
          <w:rFonts w:ascii="Times New Roman" w:hAnsi="Times New Roman" w:cs="Times New Roman"/>
          <w:sz w:val="20"/>
          <w:szCs w:val="20"/>
        </w:rPr>
        <w:t xml:space="preserve"> Box 1380, Newton, TX  75966, or e-mail them to the County Judge, </w:t>
      </w:r>
      <w:hyperlink r:id="rId6" w:history="1">
        <w:r w:rsidRPr="001113D1">
          <w:rPr>
            <w:rStyle w:val="Hyperlink"/>
            <w:rFonts w:ascii="Times New Roman" w:hAnsi="Times New Roman" w:cs="Times New Roman"/>
            <w:sz w:val="20"/>
            <w:szCs w:val="20"/>
          </w:rPr>
          <w:t>newtoncountyjudge@co.newton.tx.us</w:t>
        </w:r>
      </w:hyperlink>
      <w:r>
        <w:rPr>
          <w:rFonts w:ascii="Times New Roman" w:hAnsi="Times New Roman" w:cs="Times New Roman"/>
          <w:sz w:val="20"/>
          <w:szCs w:val="20"/>
        </w:rPr>
        <w:t xml:space="preserve">, or the County Auditor at </w:t>
      </w:r>
      <w:hyperlink r:id="rId7" w:history="1">
        <w:r w:rsidRPr="001113D1">
          <w:rPr>
            <w:rStyle w:val="Hyperlink"/>
            <w:rFonts w:ascii="Times New Roman" w:hAnsi="Times New Roman" w:cs="Times New Roman"/>
            <w:sz w:val="20"/>
            <w:szCs w:val="20"/>
          </w:rPr>
          <w:t>Elizabeth.holloway@co.newton.tx.us</w:t>
        </w:r>
      </w:hyperlink>
      <w:r>
        <w:rPr>
          <w:rFonts w:ascii="Times New Roman" w:hAnsi="Times New Roman" w:cs="Times New Roman"/>
          <w:sz w:val="20"/>
          <w:szCs w:val="20"/>
        </w:rPr>
        <w:t>.  Comments must be received by 4:30 p.m. on June 13, 2017.</w:t>
      </w:r>
    </w:p>
    <w:p w:rsidR="0044152D" w:rsidRDefault="0044152D"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REASONABLE ACCOMMODATIONS:  Newton County is committed to compliance with the Americans with Disabilities Act (ADA) and Section 504 of the Rehabilitation Act of 1973, as amended.  Reasonable modifications and equal access to communications will be provided upon request.  Please call 409-379-5691 to request assistance.</w:t>
      </w:r>
    </w:p>
    <w:p w:rsidR="00242C50" w:rsidRPr="00456938" w:rsidRDefault="00242C50" w:rsidP="00C7630D">
      <w:pPr>
        <w:spacing w:after="0" w:line="240" w:lineRule="auto"/>
        <w:jc w:val="both"/>
        <w:rPr>
          <w:rFonts w:ascii="Times New Roman" w:hAnsi="Times New Roman" w:cs="Times New Roman"/>
          <w:sz w:val="20"/>
          <w:szCs w:val="20"/>
        </w:rPr>
      </w:pPr>
    </w:p>
    <w:p w:rsidR="009332F8" w:rsidRDefault="009332F8"/>
    <w:sectPr w:rsidR="0093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F8"/>
    <w:rsid w:val="00006606"/>
    <w:rsid w:val="000A6D9F"/>
    <w:rsid w:val="00126743"/>
    <w:rsid w:val="00242C50"/>
    <w:rsid w:val="002A1992"/>
    <w:rsid w:val="003A7765"/>
    <w:rsid w:val="00436C95"/>
    <w:rsid w:val="0044152D"/>
    <w:rsid w:val="00456938"/>
    <w:rsid w:val="004B36AC"/>
    <w:rsid w:val="008902AD"/>
    <w:rsid w:val="008A544D"/>
    <w:rsid w:val="00911528"/>
    <w:rsid w:val="009332F8"/>
    <w:rsid w:val="009F7BF1"/>
    <w:rsid w:val="00AF5DA7"/>
    <w:rsid w:val="00C7630D"/>
    <w:rsid w:val="00DE0730"/>
    <w:rsid w:val="00F06C2C"/>
    <w:rsid w:val="00F65F16"/>
    <w:rsid w:val="00F7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4783"/>
  <w15:chartTrackingRefBased/>
  <w15:docId w15:val="{094CFAEE-E783-433A-844A-45867AD3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992"/>
    <w:rPr>
      <w:color w:val="0563C1" w:themeColor="hyperlink"/>
      <w:u w:val="single"/>
    </w:rPr>
  </w:style>
  <w:style w:type="character" w:styleId="Mention">
    <w:name w:val="Mention"/>
    <w:basedOn w:val="DefaultParagraphFont"/>
    <w:uiPriority w:val="99"/>
    <w:semiHidden/>
    <w:unhideWhenUsed/>
    <w:rsid w:val="002A1992"/>
    <w:rPr>
      <w:color w:val="2B579A"/>
      <w:shd w:val="clear" w:color="auto" w:fill="E6E6E6"/>
    </w:rPr>
  </w:style>
  <w:style w:type="paragraph" w:styleId="BalloonText">
    <w:name w:val="Balloon Text"/>
    <w:basedOn w:val="Normal"/>
    <w:link w:val="BalloonTextChar"/>
    <w:uiPriority w:val="99"/>
    <w:semiHidden/>
    <w:unhideWhenUsed/>
    <w:rsid w:val="00F7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zabeth.holloway@co.newton.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wtoncountyjudge@co.newton.tx.us" TargetMode="External"/><Relationship Id="rId5" Type="http://schemas.openxmlformats.org/officeDocument/2006/relationships/hyperlink" Target="http://www.co.newton.tx.u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4</cp:revision>
  <cp:lastPrinted>2017-05-04T20:33:00Z</cp:lastPrinted>
  <dcterms:created xsi:type="dcterms:W3CDTF">2017-05-25T20:24:00Z</dcterms:created>
  <dcterms:modified xsi:type="dcterms:W3CDTF">2017-05-25T20:31:00Z</dcterms:modified>
</cp:coreProperties>
</file>